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1CFB" w14:textId="77777777" w:rsidR="00C63E13" w:rsidRPr="00BC543F" w:rsidRDefault="006319D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C543F">
        <w:rPr>
          <w:rFonts w:ascii="標楷體" w:eastAsia="標楷體" w:hAnsi="標楷體"/>
          <w:b/>
          <w:sz w:val="28"/>
          <w:szCs w:val="28"/>
        </w:rPr>
        <w:t>臺北市</w:t>
      </w:r>
      <w:r w:rsidR="004622B8">
        <w:rPr>
          <w:rFonts w:ascii="標楷體" w:eastAsia="標楷體" w:hAnsi="標楷體" w:hint="eastAsia"/>
          <w:b/>
          <w:sz w:val="28"/>
          <w:szCs w:val="28"/>
        </w:rPr>
        <w:t>永安</w:t>
      </w:r>
      <w:r w:rsidRPr="00BC543F">
        <w:rPr>
          <w:rFonts w:ascii="標楷體" w:eastAsia="標楷體" w:hAnsi="標楷體"/>
          <w:b/>
          <w:sz w:val="28"/>
          <w:szCs w:val="28"/>
        </w:rPr>
        <w:t>國</w:t>
      </w:r>
      <w:r w:rsidRPr="00BC543F">
        <w:rPr>
          <w:rFonts w:ascii="標楷體" w:eastAsia="標楷體" w:hAnsi="標楷體"/>
          <w:b/>
          <w:sz w:val="28"/>
          <w:szCs w:val="28"/>
          <w:lang w:eastAsia="zh-HK"/>
        </w:rPr>
        <w:t>民</w:t>
      </w:r>
      <w:r w:rsidRPr="00BC543F">
        <w:rPr>
          <w:rFonts w:ascii="標楷體" w:eastAsia="標楷體" w:hAnsi="標楷體"/>
          <w:b/>
          <w:sz w:val="28"/>
          <w:szCs w:val="28"/>
        </w:rPr>
        <w:t>小</w:t>
      </w:r>
      <w:r w:rsidRPr="00BC543F">
        <w:rPr>
          <w:rFonts w:ascii="標楷體" w:eastAsia="標楷體" w:hAnsi="標楷體"/>
          <w:b/>
          <w:sz w:val="28"/>
          <w:szCs w:val="28"/>
          <w:lang w:eastAsia="zh-HK"/>
        </w:rPr>
        <w:t>學</w:t>
      </w:r>
      <w:r w:rsidRPr="00BC543F">
        <w:rPr>
          <w:rFonts w:ascii="標楷體" w:eastAsia="標楷體" w:hAnsi="標楷體"/>
          <w:b/>
          <w:sz w:val="28"/>
          <w:szCs w:val="28"/>
        </w:rPr>
        <w:t>學生選修本土語文/新住民語文意願調查表</w:t>
      </w:r>
    </w:p>
    <w:p w14:paraId="1745CB30" w14:textId="6FB435CC" w:rsidR="00BC543F" w:rsidRPr="00BC543F" w:rsidRDefault="00BC543F" w:rsidP="00BC543F">
      <w:pPr>
        <w:pStyle w:val="Textbody"/>
        <w:spacing w:line="480" w:lineRule="exact"/>
        <w:jc w:val="center"/>
        <w:rPr>
          <w:b/>
          <w:sz w:val="28"/>
          <w:szCs w:val="28"/>
        </w:rPr>
      </w:pPr>
      <w:r w:rsidRPr="00BC543F">
        <w:rPr>
          <w:rFonts w:ascii="標楷體" w:eastAsia="標楷體" w:hAnsi="標楷體"/>
          <w:b/>
          <w:bCs/>
          <w:color w:val="000000"/>
          <w:sz w:val="28"/>
          <w:szCs w:val="28"/>
        </w:rPr>
        <w:t>(11</w:t>
      </w:r>
      <w:r w:rsidR="0022153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4</w:t>
      </w:r>
      <w:r w:rsidRPr="00BC543F">
        <w:rPr>
          <w:rFonts w:ascii="標楷體" w:eastAsia="標楷體" w:hAnsi="標楷體"/>
          <w:b/>
          <w:bCs/>
          <w:color w:val="000000"/>
          <w:sz w:val="28"/>
          <w:szCs w:val="28"/>
        </w:rPr>
        <w:t>學年</w:t>
      </w:r>
      <w:r w:rsidRPr="00BC543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度</w:t>
      </w:r>
      <w:r w:rsidRPr="00BC543F">
        <w:rPr>
          <w:rFonts w:ascii="標楷體" w:eastAsia="標楷體" w:hAnsi="標楷體"/>
          <w:b/>
          <w:bCs/>
          <w:color w:val="000000"/>
          <w:sz w:val="28"/>
          <w:szCs w:val="28"/>
        </w:rPr>
        <w:t>/</w:t>
      </w:r>
      <w:r w:rsidRPr="00BC543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五、六年級</w:t>
      </w:r>
      <w:r w:rsidRPr="00BC543F">
        <w:rPr>
          <w:rFonts w:ascii="標楷體" w:eastAsia="標楷體" w:hAnsi="標楷體"/>
          <w:b/>
          <w:bCs/>
          <w:color w:val="000000"/>
          <w:sz w:val="28"/>
          <w:szCs w:val="28"/>
        </w:rPr>
        <w:t>適用)</w:t>
      </w:r>
    </w:p>
    <w:p w14:paraId="6B90A99B" w14:textId="77777777" w:rsidR="00C63E13" w:rsidRDefault="006319D0">
      <w:pPr>
        <w:spacing w:before="180" w:line="240" w:lineRule="atLeast"/>
      </w:pPr>
      <w:r>
        <w:rPr>
          <w:rFonts w:ascii="標楷體" w:eastAsia="標楷體" w:hAnsi="標楷體"/>
        </w:rPr>
        <w:t>親</w:t>
      </w:r>
      <w:r>
        <w:rPr>
          <w:rFonts w:eastAsia="標楷體"/>
        </w:rPr>
        <w:t>愛的家長，您好：</w:t>
      </w:r>
    </w:p>
    <w:p w14:paraId="27C78FDA" w14:textId="77777777" w:rsidR="00C63E13" w:rsidRDefault="006319D0">
      <w:pPr>
        <w:autoSpaceDE w:val="0"/>
        <w:ind w:firstLine="480"/>
        <w:rPr>
          <w:rFonts w:eastAsia="標楷體"/>
        </w:rPr>
      </w:pPr>
      <w:r>
        <w:rPr>
          <w:rFonts w:eastAsia="標楷體"/>
        </w:rPr>
        <w:t>依據教育部</w:t>
      </w:r>
      <w:r>
        <w:rPr>
          <w:rFonts w:eastAsia="標楷體"/>
          <w:bCs/>
        </w:rPr>
        <w:t>《十二年國民基本教育課程綱要總綱》</w:t>
      </w:r>
      <w:r>
        <w:rPr>
          <w:rFonts w:eastAsia="標楷體"/>
        </w:rPr>
        <w:t>規定</w:t>
      </w:r>
      <w:r>
        <w:rPr>
          <w:rFonts w:eastAsia="標楷體"/>
          <w:b/>
          <w:bCs/>
        </w:rPr>
        <w:t>：</w:t>
      </w:r>
      <w:r>
        <w:rPr>
          <w:rFonts w:eastAsia="標楷體"/>
        </w:rPr>
        <w:t>「國民小學階段本土語文</w:t>
      </w:r>
      <w:r>
        <w:rPr>
          <w:rFonts w:eastAsia="標楷體"/>
        </w:rPr>
        <w:t>/</w:t>
      </w:r>
      <w:r>
        <w:rPr>
          <w:rFonts w:eastAsia="標楷體"/>
        </w:rPr>
        <w:t>新住民語文的課程實施，應依學生實際需求，選擇閩南語文、客家語文、原住民族語文或新住民語文其中一項進行學習。」</w:t>
      </w:r>
    </w:p>
    <w:p w14:paraId="2DE67171" w14:textId="77777777" w:rsidR="00BC543F" w:rsidRDefault="00BC543F" w:rsidP="00BC543F">
      <w:pPr>
        <w:autoSpaceDE w:val="0"/>
        <w:jc w:val="right"/>
      </w:pPr>
      <w:r w:rsidRPr="00E22FB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DCD66" wp14:editId="63ADADCD">
                <wp:simplePos x="0" y="0"/>
                <wp:positionH relativeFrom="column">
                  <wp:posOffset>-64135</wp:posOffset>
                </wp:positionH>
                <wp:positionV relativeFrom="paragraph">
                  <wp:posOffset>160655</wp:posOffset>
                </wp:positionV>
                <wp:extent cx="6619875" cy="2362200"/>
                <wp:effectExtent l="0" t="0" r="28575" b="1905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362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B1EB1" id="AutoShape 2" o:spid="_x0000_s1026" style="position:absolute;margin-left:-5.05pt;margin-top:12.65pt;width:521.25pt;height:1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" filled="f" strokeweight="1.5pt">
                <v:textbox inset="0,0,0,0"/>
              </v:rect>
            </w:pict>
          </mc:Fallback>
        </mc:AlternateContent>
      </w:r>
    </w:p>
    <w:p w14:paraId="7C9ACE52" w14:textId="77777777" w:rsidR="00C63E13" w:rsidRPr="00BC543F" w:rsidRDefault="006319D0" w:rsidP="00BC543F">
      <w:pPr>
        <w:jc w:val="both"/>
        <w:rPr>
          <w:rFonts w:ascii="標楷體" w:eastAsia="標楷體" w:hAnsi="標楷體"/>
        </w:rPr>
      </w:pPr>
      <w:r w:rsidRPr="00BC543F">
        <w:rPr>
          <w:rFonts w:ascii="標楷體" w:eastAsia="標楷體" w:hAnsi="標楷體"/>
        </w:rPr>
        <w:t>填表說明：</w:t>
      </w:r>
    </w:p>
    <w:p w14:paraId="59EA0A90" w14:textId="77777777" w:rsidR="00C63E13" w:rsidRPr="00BC543F" w:rsidRDefault="006319D0">
      <w:pPr>
        <w:numPr>
          <w:ilvl w:val="0"/>
          <w:numId w:val="2"/>
        </w:numPr>
        <w:ind w:left="567" w:hanging="567"/>
        <w:jc w:val="both"/>
        <w:rPr>
          <w:rFonts w:ascii="標楷體" w:eastAsia="標楷體" w:hAnsi="標楷體"/>
        </w:rPr>
      </w:pPr>
      <w:r w:rsidRPr="00BC543F">
        <w:rPr>
          <w:rFonts w:ascii="標楷體" w:eastAsia="標楷體" w:hAnsi="標楷體"/>
          <w:b/>
          <w:shd w:val="clear" w:color="auto" w:fill="FFFFFF"/>
        </w:rPr>
        <w:t>選習之語言類別應持續至少一年方得更換</w:t>
      </w:r>
      <w:r w:rsidR="00BC543F" w:rsidRPr="00BC543F">
        <w:rPr>
          <w:rFonts w:ascii="標楷體" w:eastAsia="標楷體" w:hAnsi="標楷體" w:hint="eastAsia"/>
          <w:b/>
          <w:shd w:val="clear" w:color="auto" w:fill="FFFFFF"/>
        </w:rPr>
        <w:t>，針對語言學習持續性，有利提升學生學習成效及興趣，</w:t>
      </w:r>
      <w:r w:rsidR="00BC543F" w:rsidRPr="005F011B">
        <w:rPr>
          <w:rFonts w:ascii="標楷體" w:eastAsia="標楷體" w:hAnsi="標楷體" w:hint="eastAsia"/>
          <w:b/>
          <w:highlight w:val="yellow"/>
          <w:bdr w:val="single" w:sz="4" w:space="0" w:color="auto"/>
          <w:shd w:val="pct15" w:color="auto" w:fill="FFFFFF"/>
        </w:rPr>
        <w:t>舊生不另行調查，惟需更換語別可向學校提出申請</w:t>
      </w:r>
      <w:r w:rsidRPr="00BC543F">
        <w:rPr>
          <w:rFonts w:ascii="標楷體" w:eastAsia="標楷體" w:hAnsi="標楷體"/>
          <w:b/>
        </w:rPr>
        <w:t>。</w:t>
      </w:r>
    </w:p>
    <w:p w14:paraId="02A40A03" w14:textId="77777777" w:rsidR="00C63E13" w:rsidRPr="00BC543F" w:rsidRDefault="006319D0">
      <w:pPr>
        <w:numPr>
          <w:ilvl w:val="0"/>
          <w:numId w:val="2"/>
        </w:numPr>
        <w:ind w:left="567" w:hanging="567"/>
        <w:jc w:val="both"/>
        <w:rPr>
          <w:rFonts w:ascii="標楷體" w:eastAsia="標楷體" w:hAnsi="標楷體"/>
        </w:rPr>
      </w:pPr>
      <w:r w:rsidRPr="00BC543F">
        <w:rPr>
          <w:rFonts w:ascii="標楷體" w:eastAsia="標楷體" w:hAnsi="標楷體"/>
          <w:lang w:eastAsia="zh-HK"/>
        </w:rPr>
        <w:t>依據〈原住民學生升學保障及原住民公費留學辦法〉，原住民籍學生取得族語認證可以升學加分或入學優待；另為尊重多元文化與鼓勵學生學習母親原生國家之語言，</w:t>
      </w:r>
      <w:r w:rsidRPr="00BC543F">
        <w:rPr>
          <w:rFonts w:ascii="標楷體" w:eastAsia="標楷體" w:hAnsi="標楷體"/>
        </w:rPr>
        <w:t>新住民語文課程的開設內容以來自東南亞地區的新住民語文為主。</w:t>
      </w:r>
      <w:r w:rsidRPr="00BC543F">
        <w:rPr>
          <w:rFonts w:ascii="標楷體" w:eastAsia="標楷體" w:hAnsi="標楷體"/>
          <w:b/>
          <w:bdr w:val="single" w:sz="4" w:space="0" w:color="auto"/>
          <w:shd w:val="pct15" w:color="auto" w:fill="FFFFFF"/>
        </w:rPr>
        <w:t>選</w:t>
      </w:r>
      <w:r w:rsidR="00E22FB1" w:rsidRPr="00BC543F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修</w:t>
      </w:r>
      <w:r w:rsidRPr="00BC543F">
        <w:rPr>
          <w:rFonts w:ascii="標楷體" w:eastAsia="標楷體" w:hAnsi="標楷體"/>
          <w:b/>
          <w:bdr w:val="single" w:sz="4" w:space="0" w:color="auto"/>
          <w:shd w:val="pct15" w:color="auto" w:fill="FFFFFF"/>
        </w:rPr>
        <w:t>原住民族語、新住民語之學生，</w:t>
      </w:r>
      <w:r w:rsidR="00A545FF" w:rsidRPr="00BC543F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應</w:t>
      </w:r>
      <w:r w:rsidRPr="00BC543F">
        <w:rPr>
          <w:rFonts w:ascii="標楷體" w:eastAsia="標楷體" w:hAnsi="標楷體"/>
          <w:b/>
          <w:bdr w:val="single" w:sz="4" w:space="0" w:color="auto"/>
          <w:shd w:val="pct15" w:color="auto" w:fill="FFFFFF"/>
        </w:rPr>
        <w:t>以</w:t>
      </w:r>
      <w:r w:rsidR="00E22FB1" w:rsidRPr="00BC543F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雙親</w:t>
      </w:r>
      <w:r w:rsidRPr="00BC543F">
        <w:rPr>
          <w:rFonts w:ascii="標楷體" w:eastAsia="標楷體" w:hAnsi="標楷體"/>
          <w:b/>
          <w:bdr w:val="single" w:sz="4" w:space="0" w:color="auto"/>
          <w:shd w:val="pct15" w:color="auto" w:fill="FFFFFF"/>
        </w:rPr>
        <w:t>或家</w:t>
      </w:r>
      <w:r w:rsidR="00E22FB1" w:rsidRPr="00BC543F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人使用</w:t>
      </w:r>
      <w:r w:rsidRPr="00BC543F">
        <w:rPr>
          <w:rFonts w:ascii="標楷體" w:eastAsia="標楷體" w:hAnsi="標楷體"/>
          <w:b/>
          <w:bdr w:val="single" w:sz="4" w:space="0" w:color="auto"/>
          <w:shd w:val="pct15" w:color="auto" w:fill="FFFFFF"/>
        </w:rPr>
        <w:t>該族語言為優先</w:t>
      </w:r>
      <w:r w:rsidRPr="00BC543F">
        <w:rPr>
          <w:rFonts w:ascii="標楷體" w:eastAsia="標楷體" w:hAnsi="標楷體"/>
        </w:rPr>
        <w:t>。</w:t>
      </w:r>
    </w:p>
    <w:p w14:paraId="6A20C471" w14:textId="77777777" w:rsidR="00C63E13" w:rsidRPr="00BC543F" w:rsidRDefault="006319D0">
      <w:pPr>
        <w:numPr>
          <w:ilvl w:val="0"/>
          <w:numId w:val="2"/>
        </w:numPr>
        <w:ind w:left="567" w:hanging="567"/>
        <w:jc w:val="both"/>
        <w:rPr>
          <w:rFonts w:ascii="標楷體" w:eastAsia="標楷體" w:hAnsi="標楷體"/>
        </w:rPr>
      </w:pPr>
      <w:r w:rsidRPr="00BC543F">
        <w:rPr>
          <w:rFonts w:ascii="標楷體" w:eastAsia="標楷體" w:hAnsi="標楷體"/>
        </w:rPr>
        <w:t>學生學期成績，以所選修之本土語文/新住民語文成績作計算。</w:t>
      </w:r>
    </w:p>
    <w:p w14:paraId="061D1B77" w14:textId="77777777" w:rsidR="00C63E13" w:rsidRPr="00BC543F" w:rsidRDefault="006319D0">
      <w:pPr>
        <w:numPr>
          <w:ilvl w:val="0"/>
          <w:numId w:val="2"/>
        </w:numPr>
        <w:ind w:left="567" w:hanging="567"/>
        <w:jc w:val="both"/>
        <w:rPr>
          <w:rFonts w:ascii="標楷體" w:eastAsia="標楷體" w:hAnsi="標楷體"/>
        </w:rPr>
      </w:pPr>
      <w:r w:rsidRPr="00BC543F">
        <w:rPr>
          <w:rFonts w:ascii="標楷體" w:eastAsia="標楷體" w:hAnsi="標楷體"/>
        </w:rPr>
        <w:t>開課時，可能以班群方式打破班級界限，依學生選習語言類別編組，實施跑班式協同教學。</w:t>
      </w:r>
    </w:p>
    <w:p w14:paraId="25B36ABD" w14:textId="77777777" w:rsidR="00BC543F" w:rsidRPr="00BC543F" w:rsidRDefault="00BC543F" w:rsidP="00BC543F">
      <w:pPr>
        <w:numPr>
          <w:ilvl w:val="0"/>
          <w:numId w:val="2"/>
        </w:numPr>
        <w:ind w:left="567" w:hanging="567"/>
        <w:jc w:val="both"/>
        <w:rPr>
          <w:rFonts w:ascii="標楷體" w:eastAsia="標楷體" w:hAnsi="標楷體"/>
        </w:rPr>
      </w:pPr>
      <w:r w:rsidRPr="00BC543F">
        <w:rPr>
          <w:rFonts w:ascii="標楷體" w:eastAsia="標楷體" w:hAnsi="標楷體" w:hint="eastAsia"/>
        </w:rPr>
        <w:t>本表填寫完畢經家長同意簽章後，</w:t>
      </w:r>
      <w:r w:rsidRPr="005F011B">
        <w:rPr>
          <w:rFonts w:ascii="標楷體" w:eastAsia="標楷體" w:hAnsi="標楷體" w:hint="eastAsia"/>
          <w:b/>
          <w:highlight w:val="yellow"/>
          <w:bdr w:val="single" w:sz="4" w:space="0" w:color="auto"/>
          <w:shd w:val="pct15" w:color="auto" w:fill="FFFFFF"/>
        </w:rPr>
        <w:t xml:space="preserve">舊生於 </w:t>
      </w:r>
      <w:r w:rsidR="0022153D" w:rsidRPr="005F011B">
        <w:rPr>
          <w:rFonts w:ascii="標楷體" w:eastAsia="標楷體" w:hAnsi="標楷體" w:hint="eastAsia"/>
          <w:b/>
          <w:highlight w:val="yellow"/>
          <w:bdr w:val="single" w:sz="4" w:space="0" w:color="auto"/>
          <w:shd w:val="pct15" w:color="auto" w:fill="FFFFFF"/>
        </w:rPr>
        <w:t>6</w:t>
      </w:r>
      <w:r w:rsidRPr="005F011B">
        <w:rPr>
          <w:rFonts w:ascii="標楷體" w:eastAsia="標楷體" w:hAnsi="標楷體" w:hint="eastAsia"/>
          <w:b/>
          <w:highlight w:val="yellow"/>
          <w:bdr w:val="single" w:sz="4" w:space="0" w:color="auto"/>
          <w:shd w:val="pct15" w:color="auto" w:fill="FFFFFF"/>
        </w:rPr>
        <w:t>月</w:t>
      </w:r>
      <w:r w:rsidR="0022153D" w:rsidRPr="005F011B">
        <w:rPr>
          <w:rFonts w:ascii="標楷體" w:eastAsia="標楷體" w:hAnsi="標楷體" w:hint="eastAsia"/>
          <w:b/>
          <w:highlight w:val="yellow"/>
          <w:bdr w:val="single" w:sz="4" w:space="0" w:color="auto"/>
          <w:shd w:val="pct15" w:color="auto" w:fill="FFFFFF"/>
        </w:rPr>
        <w:t>6</w:t>
      </w:r>
      <w:r w:rsidRPr="005F011B">
        <w:rPr>
          <w:rFonts w:ascii="標楷體" w:eastAsia="標楷體" w:hAnsi="標楷體" w:hint="eastAsia"/>
          <w:b/>
          <w:highlight w:val="yellow"/>
          <w:bdr w:val="single" w:sz="4" w:space="0" w:color="auto"/>
          <w:shd w:val="pct15" w:color="auto" w:fill="FFFFFF"/>
        </w:rPr>
        <w:t>日(週五)前繳回教務處教學組</w:t>
      </w:r>
      <w:r w:rsidRPr="005F011B">
        <w:rPr>
          <w:rFonts w:ascii="標楷體" w:eastAsia="標楷體" w:hAnsi="標楷體" w:hint="eastAsia"/>
          <w:highlight w:val="yellow"/>
        </w:rPr>
        <w:t>。</w:t>
      </w:r>
    </w:p>
    <w:p w14:paraId="6F12AB93" w14:textId="77777777" w:rsidR="00BC543F" w:rsidRDefault="00BC543F" w:rsidP="00BC543F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14:paraId="3A4D1B37" w14:textId="77777777" w:rsidR="00C63E13" w:rsidRPr="00BC543F" w:rsidRDefault="006319D0" w:rsidP="00BC543F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E22FB1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E22FB1">
        <w:rPr>
          <w:rFonts w:ascii="標楷體" w:eastAsia="標楷體" w:hAnsi="標楷體"/>
          <w:b/>
          <w:sz w:val="28"/>
          <w:szCs w:val="28"/>
        </w:rPr>
        <w:t>年</w:t>
      </w:r>
      <w:r w:rsidRPr="00E22FB1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E22FB1">
        <w:rPr>
          <w:rFonts w:ascii="標楷體" w:eastAsia="標楷體" w:hAnsi="標楷體"/>
          <w:b/>
          <w:sz w:val="28"/>
          <w:szCs w:val="28"/>
        </w:rPr>
        <w:t>班 座號：</w:t>
      </w:r>
      <w:r w:rsidRPr="00E22FB1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E22FB1">
        <w:rPr>
          <w:rFonts w:ascii="標楷體" w:eastAsia="標楷體" w:hAnsi="標楷體"/>
          <w:b/>
          <w:sz w:val="28"/>
          <w:szCs w:val="28"/>
        </w:rPr>
        <w:t xml:space="preserve"> 學生姓名：</w:t>
      </w:r>
      <w:r w:rsidRPr="00E22FB1">
        <w:rPr>
          <w:rFonts w:ascii="標楷體" w:eastAsia="標楷體" w:hAnsi="標楷體"/>
          <w:b/>
          <w:sz w:val="28"/>
          <w:szCs w:val="28"/>
          <w:u w:val="single"/>
        </w:rPr>
        <w:t xml:space="preserve">             </w:t>
      </w:r>
      <w:r w:rsidRPr="00E22FB1">
        <w:rPr>
          <w:rFonts w:ascii="標楷體" w:eastAsia="標楷體" w:hAnsi="標楷體"/>
          <w:b/>
          <w:sz w:val="28"/>
          <w:szCs w:val="28"/>
        </w:rPr>
        <w:t xml:space="preserve"> 家長簽章：</w:t>
      </w:r>
      <w:r w:rsidR="00E22FB1" w:rsidRPr="00E22FB1">
        <w:rPr>
          <w:rFonts w:ascii="標楷體" w:eastAsia="標楷體" w:hAnsi="標楷體" w:hint="eastAsia"/>
          <w:b/>
          <w:sz w:val="28"/>
          <w:szCs w:val="28"/>
        </w:rPr>
        <w:t>___________</w:t>
      </w:r>
      <w:r>
        <w:rPr>
          <w:rFonts w:ascii="標楷體" w:eastAsia="標楷體" w:hAnsi="標楷體"/>
          <w:sz w:val="28"/>
          <w:szCs w:val="28"/>
        </w:rPr>
        <w:t xml:space="preserve">　　　　　　　　　　　　　　　　　　　　　　　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3277"/>
        <w:gridCol w:w="711"/>
        <w:gridCol w:w="4517"/>
      </w:tblGrid>
      <w:tr w:rsidR="00C63E13" w14:paraId="4E8FDFB2" w14:textId="77777777">
        <w:trPr>
          <w:trHeight w:val="454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EDB7" w14:textId="77777777" w:rsidR="00C63E13" w:rsidRDefault="006319D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Cs w:val="25"/>
              </w:rPr>
              <w:t>家長使用之母語</w:t>
            </w:r>
          </w:p>
        </w:tc>
        <w:tc>
          <w:tcPr>
            <w:tcW w:w="85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4C0F" w14:textId="77777777" w:rsidR="00C63E13" w:rsidRDefault="006319D0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</w:rPr>
              <w:t xml:space="preserve">父親：(　　　</w:t>
            </w:r>
            <w:r w:rsidR="00A545FF"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 xml:space="preserve">　　)語      母親：(　　　　　</w:t>
            </w:r>
            <w:r w:rsidR="00A545FF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)語</w:t>
            </w:r>
          </w:p>
        </w:tc>
      </w:tr>
      <w:tr w:rsidR="00A545FF" w14:paraId="419B52B4" w14:textId="77777777">
        <w:trPr>
          <w:trHeight w:val="454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A06F" w14:textId="77777777" w:rsidR="00A545FF" w:rsidRDefault="00A545FF">
            <w:pPr>
              <w:spacing w:line="0" w:lineRule="atLeast"/>
              <w:jc w:val="center"/>
              <w:rPr>
                <w:rFonts w:ascii="標楷體" w:eastAsia="標楷體" w:hAnsi="標楷體"/>
                <w:szCs w:val="25"/>
              </w:rPr>
            </w:pPr>
            <w:r w:rsidRPr="00A545FF">
              <w:rPr>
                <w:rFonts w:ascii="標楷體" w:eastAsia="標楷體" w:hAnsi="標楷體" w:hint="eastAsia"/>
                <w:sz w:val="28"/>
                <w:szCs w:val="25"/>
              </w:rPr>
              <w:t>新住民子女</w:t>
            </w:r>
          </w:p>
        </w:tc>
        <w:tc>
          <w:tcPr>
            <w:tcW w:w="85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83F7" w14:textId="77777777" w:rsidR="00A545FF" w:rsidRDefault="00A545F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A545F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545FF">
              <w:rPr>
                <w:rFonts w:ascii="標楷體" w:eastAsia="標楷體" w:hAnsi="標楷體" w:hint="eastAsia"/>
                <w:sz w:val="28"/>
                <w:szCs w:val="28"/>
              </w:rPr>
              <w:t xml:space="preserve">否   </w:t>
            </w:r>
            <w:r w:rsidRPr="00A545F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545FF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：_____________ (請填寫原居住國籍)</w:t>
            </w:r>
          </w:p>
        </w:tc>
      </w:tr>
      <w:tr w:rsidR="00C63E13" w14:paraId="4A180515" w14:textId="77777777">
        <w:trPr>
          <w:trHeight w:val="510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9CAA" w14:textId="77777777" w:rsidR="00C63E13" w:rsidRDefault="006319D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原住民身分</w:t>
            </w:r>
          </w:p>
        </w:tc>
        <w:tc>
          <w:tcPr>
            <w:tcW w:w="85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230A" w14:textId="77777777" w:rsidR="00C63E13" w:rsidRPr="00A545FF" w:rsidRDefault="00A545FF">
            <w:pPr>
              <w:spacing w:line="0" w:lineRule="atLeast"/>
              <w:rPr>
                <w:sz w:val="28"/>
                <w:szCs w:val="28"/>
              </w:rPr>
            </w:pPr>
            <w:r w:rsidRPr="00A545F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545FF">
              <w:rPr>
                <w:rFonts w:ascii="標楷體" w:eastAsia="標楷體" w:hAnsi="標楷體" w:hint="eastAsia"/>
                <w:sz w:val="28"/>
                <w:szCs w:val="28"/>
              </w:rPr>
              <w:t xml:space="preserve">否   </w:t>
            </w:r>
            <w:r w:rsidRPr="00A545F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545FF">
              <w:rPr>
                <w:rFonts w:ascii="標楷體" w:eastAsia="標楷體" w:hAnsi="標楷體" w:hint="eastAsia"/>
                <w:sz w:val="28"/>
                <w:szCs w:val="28"/>
              </w:rPr>
              <w:t>是：</w:t>
            </w:r>
            <w:r w:rsidRPr="00A545F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545FF">
              <w:rPr>
                <w:rFonts w:ascii="標楷體" w:eastAsia="標楷體" w:hAnsi="標楷體"/>
                <w:sz w:val="28"/>
                <w:szCs w:val="28"/>
              </w:rPr>
              <w:t xml:space="preserve"> 族（</w:t>
            </w:r>
            <w:r w:rsidRPr="00A545FF">
              <w:rPr>
                <w:rFonts w:ascii="標楷體" w:eastAsia="標楷體" w:hAnsi="標楷體"/>
                <w:sz w:val="28"/>
                <w:szCs w:val="28"/>
                <w:lang w:eastAsia="zh-HK"/>
              </w:rPr>
              <w:t>依戶口名簿之身分填寫</w:t>
            </w:r>
            <w:r w:rsidRPr="00A545FF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C63E13" w14:paraId="745AF17E" w14:textId="77777777">
        <w:trPr>
          <w:trHeight w:val="340"/>
        </w:trPr>
        <w:tc>
          <w:tcPr>
            <w:tcW w:w="10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D74A" w14:textId="77777777" w:rsidR="00C63E13" w:rsidRPr="00A545FF" w:rsidRDefault="006319D0">
            <w:pPr>
              <w:spacing w:line="0" w:lineRule="atLeast"/>
              <w:jc w:val="center"/>
              <w:rPr>
                <w:b/>
              </w:rPr>
            </w:pPr>
            <w:r w:rsidRPr="00A545F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學生選修類別（限選一種）</w:t>
            </w:r>
          </w:p>
        </w:tc>
      </w:tr>
      <w:tr w:rsidR="00C63E13" w14:paraId="00BA9066" w14:textId="77777777">
        <w:tc>
          <w:tcPr>
            <w:tcW w:w="10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7724" w14:textId="77777777" w:rsidR="00C63E13" w:rsidRDefault="006319D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/>
              </w:rPr>
              <w:t>閩南語</w:t>
            </w:r>
          </w:p>
        </w:tc>
      </w:tr>
      <w:tr w:rsidR="00C63E13" w14:paraId="5C19DC96" w14:textId="77777777">
        <w:tc>
          <w:tcPr>
            <w:tcW w:w="104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25740" w14:textId="77777777" w:rsidR="00C63E13" w:rsidRDefault="006319D0">
            <w:pPr>
              <w:spacing w:line="0" w:lineRule="atLeast"/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客家語：□四縣腔□海陸腔□大埔腔□</w:t>
            </w:r>
            <w:r>
              <w:rPr>
                <w:rFonts w:ascii="標楷體" w:eastAsia="標楷體" w:hAnsi="標楷體" w:cs="Arial"/>
              </w:rPr>
              <w:t>饒平</w:t>
            </w:r>
            <w:r>
              <w:rPr>
                <w:rFonts w:ascii="標楷體" w:eastAsia="標楷體" w:hAnsi="標楷體"/>
              </w:rPr>
              <w:t>腔□</w:t>
            </w:r>
            <w:r>
              <w:rPr>
                <w:rFonts w:ascii="標楷體" w:eastAsia="標楷體" w:hAnsi="標楷體" w:cs="Arial"/>
              </w:rPr>
              <w:t>詔安腔</w:t>
            </w:r>
          </w:p>
        </w:tc>
      </w:tr>
      <w:tr w:rsidR="00C63E13" w14:paraId="4B060567" w14:textId="77777777" w:rsidTr="00A545FF">
        <w:tc>
          <w:tcPr>
            <w:tcW w:w="59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3D85" w14:textId="77777777" w:rsidR="00C63E13" w:rsidRDefault="006319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/>
              </w:rPr>
              <w:t>阿美語：□南勢阿美語(原北部阿美語)</w:t>
            </w:r>
          </w:p>
          <w:p w14:paraId="40B5035D" w14:textId="77777777" w:rsidR="00C63E13" w:rsidRDefault="006319D0">
            <w:pPr>
              <w:spacing w:line="0" w:lineRule="atLeast"/>
              <w:ind w:left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□秀姑巒阿美語(原中部阿美語)</w:t>
            </w:r>
          </w:p>
          <w:p w14:paraId="7B4EDDC6" w14:textId="77777777" w:rsidR="00C63E13" w:rsidRDefault="006319D0">
            <w:pPr>
              <w:spacing w:line="0" w:lineRule="atLeast"/>
              <w:ind w:left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□海岸阿美語□馬蘭阿美語</w:t>
            </w:r>
          </w:p>
          <w:p w14:paraId="1B9EF0B7" w14:textId="77777777" w:rsidR="00C63E13" w:rsidRDefault="006319D0">
            <w:pPr>
              <w:spacing w:line="0" w:lineRule="atLeast"/>
              <w:ind w:left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□恆春阿美語</w:t>
            </w:r>
          </w:p>
          <w:p w14:paraId="3B8552A7" w14:textId="77777777" w:rsidR="00C63E13" w:rsidRDefault="006319D0">
            <w:pPr>
              <w:spacing w:before="72"/>
              <w:ind w:left="1200" w:hanging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/>
              </w:rPr>
              <w:t>泰雅語：□賽考利克泰雅語□澤敖利泰雅語</w:t>
            </w:r>
          </w:p>
          <w:p w14:paraId="04C0B706" w14:textId="77777777" w:rsidR="00C63E13" w:rsidRDefault="006319D0">
            <w:pPr>
              <w:spacing w:line="0" w:lineRule="atLeast"/>
              <w:ind w:left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□汶水泰雅語□萬大泰雅語</w:t>
            </w:r>
          </w:p>
          <w:p w14:paraId="703A194C" w14:textId="77777777" w:rsidR="00C63E13" w:rsidRDefault="006319D0">
            <w:pPr>
              <w:spacing w:line="0" w:lineRule="atLeast"/>
              <w:ind w:left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□四季泰雅語□宜蘭澤敖利泰雅語</w:t>
            </w:r>
          </w:p>
          <w:p w14:paraId="7FE97AAE" w14:textId="77777777" w:rsidR="00C63E13" w:rsidRDefault="006319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/>
              </w:rPr>
              <w:t>賽夏語</w:t>
            </w:r>
          </w:p>
          <w:p w14:paraId="3B147200" w14:textId="77777777" w:rsidR="00C63E13" w:rsidRDefault="006319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6.</w:t>
            </w:r>
            <w:r>
              <w:rPr>
                <w:rFonts w:ascii="標楷體" w:eastAsia="標楷體" w:hAnsi="標楷體"/>
              </w:rPr>
              <w:t>邵語</w:t>
            </w:r>
          </w:p>
          <w:p w14:paraId="1A664F88" w14:textId="77777777" w:rsidR="00C63E13" w:rsidRDefault="006319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7.</w:t>
            </w:r>
            <w:r>
              <w:rPr>
                <w:rFonts w:ascii="標楷體" w:eastAsia="標楷體" w:hAnsi="標楷體"/>
              </w:rPr>
              <w:t>賽德克語：□都達語□德固達雅語□德路固語</w:t>
            </w:r>
          </w:p>
          <w:p w14:paraId="6205CC9A" w14:textId="77777777" w:rsidR="00C63E13" w:rsidRDefault="006319D0">
            <w:pPr>
              <w:spacing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8.</w:t>
            </w:r>
            <w:r>
              <w:rPr>
                <w:rFonts w:ascii="標楷體" w:eastAsia="標楷體" w:hAnsi="標楷體"/>
              </w:rPr>
              <w:t>布農語：□卓群布農語 □卡群布農語</w:t>
            </w:r>
          </w:p>
          <w:p w14:paraId="138712A1" w14:textId="77777777" w:rsidR="00C63E13" w:rsidRDefault="006319D0">
            <w:pPr>
              <w:ind w:left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□丹群布農語 □巒群布農語□郡群布農語</w:t>
            </w:r>
          </w:p>
          <w:p w14:paraId="3FE2666E" w14:textId="77777777" w:rsidR="00C63E13" w:rsidRDefault="006319D0">
            <w:pPr>
              <w:spacing w:before="72"/>
              <w:ind w:righ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9.</w:t>
            </w:r>
            <w:r>
              <w:rPr>
                <w:rFonts w:ascii="標楷體" w:eastAsia="標楷體" w:hAnsi="標楷體"/>
              </w:rPr>
              <w:t>排灣語：□東排灣□北排灣□中排灣□南排灣</w:t>
            </w:r>
          </w:p>
        </w:tc>
        <w:tc>
          <w:tcPr>
            <w:tcW w:w="4517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6FC9" w14:textId="77777777" w:rsidR="00A545FF" w:rsidRDefault="006319D0">
            <w:pPr>
              <w:ind w:right="-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10.</w:t>
            </w:r>
            <w:r>
              <w:rPr>
                <w:rFonts w:ascii="標楷體" w:eastAsia="標楷體" w:hAnsi="標楷體"/>
              </w:rPr>
              <w:t>魯凱語：</w:t>
            </w:r>
            <w:r w:rsidR="00A545FF">
              <w:rPr>
                <w:rFonts w:ascii="標楷體" w:eastAsia="標楷體" w:hAnsi="標楷體" w:hint="eastAsia"/>
              </w:rPr>
              <w:t xml:space="preserve">       </w:t>
            </w:r>
          </w:p>
          <w:p w14:paraId="394D6C74" w14:textId="77777777" w:rsidR="00A545FF" w:rsidRDefault="00A545FF" w:rsidP="00A545FF">
            <w:pPr>
              <w:ind w:right="-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>□東魯凱語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6319D0">
              <w:rPr>
                <w:rFonts w:ascii="標楷體" w:eastAsia="標楷體" w:hAnsi="標楷體"/>
              </w:rPr>
              <w:t>□霧台魯凱語</w:t>
            </w:r>
          </w:p>
          <w:p w14:paraId="6A46707C" w14:textId="77777777" w:rsidR="00C63E13" w:rsidRDefault="00A545FF" w:rsidP="00A545FF">
            <w:pPr>
              <w:ind w:right="-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6319D0">
              <w:rPr>
                <w:rFonts w:ascii="標楷體" w:eastAsia="標楷體" w:hAnsi="標楷體"/>
              </w:rPr>
              <w:t>□大武魯凱語□多納魯凱語</w:t>
            </w:r>
          </w:p>
          <w:p w14:paraId="2B5636CA" w14:textId="77777777" w:rsidR="00C63E13" w:rsidRDefault="00A545FF" w:rsidP="00A545FF">
            <w:pPr>
              <w:spacing w:line="0" w:lineRule="atLeast"/>
              <w:ind w:right="-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6319D0">
              <w:rPr>
                <w:rFonts w:ascii="標楷體" w:eastAsia="標楷體" w:hAnsi="標楷體"/>
              </w:rPr>
              <w:t>□萬山魯凱語□茂林魯凱語</w:t>
            </w:r>
          </w:p>
          <w:p w14:paraId="2580B2E2" w14:textId="77777777" w:rsidR="00C63E13" w:rsidRDefault="00631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11.</w:t>
            </w:r>
            <w:r>
              <w:rPr>
                <w:rFonts w:ascii="標楷體" w:eastAsia="標楷體" w:hAnsi="標楷體"/>
              </w:rPr>
              <w:t>太魯閣語</w:t>
            </w:r>
          </w:p>
          <w:p w14:paraId="555B573A" w14:textId="77777777" w:rsidR="00C63E13" w:rsidRDefault="00631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12.</w:t>
            </w:r>
            <w:r>
              <w:rPr>
                <w:rFonts w:ascii="標楷體" w:eastAsia="標楷體" w:hAnsi="標楷體"/>
              </w:rPr>
              <w:t>噶瑪蘭語</w:t>
            </w:r>
          </w:p>
          <w:p w14:paraId="2C2E1EB8" w14:textId="77777777" w:rsidR="00C63E13" w:rsidRDefault="00631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13.</w:t>
            </w:r>
            <w:r>
              <w:rPr>
                <w:rFonts w:ascii="標楷體" w:eastAsia="標楷體" w:hAnsi="標楷體"/>
              </w:rPr>
              <w:t>鄒語</w:t>
            </w:r>
          </w:p>
          <w:p w14:paraId="005D39BC" w14:textId="77777777" w:rsidR="00C63E13" w:rsidRDefault="006319D0">
            <w:pPr>
              <w:ind w:right="-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14.</w:t>
            </w:r>
            <w:r>
              <w:rPr>
                <w:rFonts w:ascii="標楷體" w:eastAsia="標楷體" w:hAnsi="標楷體"/>
              </w:rPr>
              <w:t>卑南語：□南王卑南語□知本卑南語</w:t>
            </w:r>
          </w:p>
          <w:p w14:paraId="137CA051" w14:textId="77777777" w:rsidR="00C63E13" w:rsidRDefault="00A545FF">
            <w:pPr>
              <w:spacing w:line="0" w:lineRule="atLeast"/>
              <w:ind w:left="1200" w:right="-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6319D0">
              <w:rPr>
                <w:rFonts w:ascii="標楷體" w:eastAsia="標楷體" w:hAnsi="標楷體"/>
              </w:rPr>
              <w:t>□初鹿卑南語□建和卑南語</w:t>
            </w:r>
          </w:p>
          <w:p w14:paraId="2F1EEDB0" w14:textId="77777777" w:rsidR="00C63E13" w:rsidRDefault="00631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15.</w:t>
            </w:r>
            <w:r>
              <w:rPr>
                <w:rFonts w:ascii="標楷體" w:eastAsia="標楷體" w:hAnsi="標楷體"/>
              </w:rPr>
              <w:t>雅美(達悟)語</w:t>
            </w:r>
          </w:p>
          <w:p w14:paraId="50914BDD" w14:textId="77777777" w:rsidR="00C63E13" w:rsidRDefault="00631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16.</w:t>
            </w:r>
            <w:r>
              <w:rPr>
                <w:rFonts w:ascii="標楷體" w:eastAsia="標楷體" w:hAnsi="標楷體"/>
              </w:rPr>
              <w:t>撒奇萊雅語</w:t>
            </w:r>
          </w:p>
          <w:p w14:paraId="711841E9" w14:textId="77777777" w:rsidR="00C63E13" w:rsidRDefault="00631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17.</w:t>
            </w:r>
            <w:r>
              <w:rPr>
                <w:rFonts w:ascii="標楷體" w:eastAsia="標楷體" w:hAnsi="標楷體"/>
              </w:rPr>
              <w:t>卡那卡那富語</w:t>
            </w:r>
          </w:p>
          <w:p w14:paraId="4AA585AC" w14:textId="77777777" w:rsidR="00C63E13" w:rsidRDefault="006319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18.</w:t>
            </w:r>
            <w:r>
              <w:rPr>
                <w:rFonts w:ascii="標楷體" w:eastAsia="標楷體" w:hAnsi="標楷體"/>
              </w:rPr>
              <w:t>拉阿魯哇語</w:t>
            </w:r>
          </w:p>
        </w:tc>
      </w:tr>
      <w:tr w:rsidR="00C63E13" w14:paraId="14812372" w14:textId="77777777">
        <w:trPr>
          <w:trHeight w:val="1134"/>
        </w:trPr>
        <w:tc>
          <w:tcPr>
            <w:tcW w:w="52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2C2A" w14:textId="77777777" w:rsidR="00C63E13" w:rsidRDefault="006319D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19.</w:t>
            </w:r>
            <w:r>
              <w:rPr>
                <w:rFonts w:eastAsia="標楷體"/>
              </w:rPr>
              <w:t>越南語</w:t>
            </w:r>
            <w:r>
              <w:rPr>
                <w:rFonts w:eastAsia="標楷體"/>
              </w:rPr>
              <w:t>Vietnamese, Tiếng Việt</w:t>
            </w:r>
          </w:p>
          <w:p w14:paraId="3E4D28BD" w14:textId="77777777" w:rsidR="00C63E13" w:rsidRDefault="006319D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20.</w:t>
            </w:r>
            <w:r>
              <w:rPr>
                <w:rFonts w:eastAsia="標楷體"/>
              </w:rPr>
              <w:t>印尼語</w:t>
            </w:r>
            <w:r>
              <w:rPr>
                <w:rFonts w:eastAsia="標楷體"/>
              </w:rPr>
              <w:t>Bahasa Indonesia</w:t>
            </w:r>
          </w:p>
          <w:p w14:paraId="3120C090" w14:textId="77777777" w:rsidR="00C63E13" w:rsidRDefault="006319D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21.</w:t>
            </w:r>
            <w:r>
              <w:rPr>
                <w:rFonts w:eastAsia="標楷體"/>
              </w:rPr>
              <w:t>泰語</w:t>
            </w:r>
            <w:r>
              <w:rPr>
                <w:rFonts w:eastAsia="標楷體"/>
              </w:rPr>
              <w:t xml:space="preserve">Thai, </w:t>
            </w:r>
            <w:r>
              <w:rPr>
                <w:rFonts w:ascii="Angsana New" w:hAnsi="Angsana New" w:cs="Angsana New"/>
                <w:color w:val="222222"/>
                <w:shd w:val="clear" w:color="auto" w:fill="FFFFFF"/>
                <w:cs/>
                <w:lang w:bidi="th-TH"/>
              </w:rPr>
              <w:t>ภาษาไทย</w:t>
            </w:r>
          </w:p>
          <w:p w14:paraId="50882F5A" w14:textId="77777777" w:rsidR="00C63E13" w:rsidRDefault="006319D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22.</w:t>
            </w:r>
            <w:r>
              <w:rPr>
                <w:rFonts w:eastAsia="標楷體"/>
              </w:rPr>
              <w:t>柬埔寨語</w:t>
            </w:r>
            <w:r>
              <w:rPr>
                <w:rFonts w:eastAsia="標楷體"/>
              </w:rPr>
              <w:t xml:space="preserve">Khmer, </w:t>
            </w:r>
            <w:r>
              <w:rPr>
                <w:rFonts w:ascii="DaunPenh" w:hAnsi="DaunPenh" w:cs="DaunPenh"/>
                <w:color w:val="222222"/>
                <w:shd w:val="clear" w:color="auto" w:fill="FFFFFF"/>
                <w:cs/>
                <w:lang w:bidi="km-KH"/>
              </w:rPr>
              <w:t>ភាសាខ្មែរ</w:t>
            </w:r>
          </w:p>
        </w:tc>
        <w:tc>
          <w:tcPr>
            <w:tcW w:w="522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5DC6" w14:textId="77777777" w:rsidR="00C63E13" w:rsidRDefault="006319D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23.</w:t>
            </w:r>
            <w:r>
              <w:rPr>
                <w:rFonts w:eastAsia="標楷體"/>
              </w:rPr>
              <w:t>緬甸語</w:t>
            </w:r>
            <w:r>
              <w:rPr>
                <w:rFonts w:eastAsia="標楷體"/>
              </w:rPr>
              <w:t xml:space="preserve">Burmese, </w:t>
            </w:r>
            <w:r>
              <w:rPr>
                <w:rFonts w:ascii="Myanmar Text" w:eastAsia="標楷體" w:hAnsi="Myanmar Text" w:cs="Myanmar Text"/>
                <w:cs/>
                <w:lang w:bidi="my-MM"/>
              </w:rPr>
              <w:t>မြန်မာဘာသာ</w:t>
            </w:r>
          </w:p>
          <w:p w14:paraId="315332BF" w14:textId="77777777" w:rsidR="00C63E13" w:rsidRDefault="006319D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24.</w:t>
            </w:r>
            <w:r>
              <w:rPr>
                <w:rFonts w:eastAsia="標楷體"/>
              </w:rPr>
              <w:t>馬來語</w:t>
            </w:r>
            <w:r>
              <w:rPr>
                <w:rFonts w:eastAsia="標楷體"/>
              </w:rPr>
              <w:t>Bahasa Melayu,</w:t>
            </w:r>
            <w:r>
              <w:rPr>
                <w:color w:val="222222"/>
                <w:shd w:val="clear" w:color="auto" w:fill="FFFFFF"/>
              </w:rPr>
              <w:t> </w:t>
            </w:r>
            <w:r>
              <w:rPr>
                <w:color w:val="222222"/>
                <w:shd w:val="clear" w:color="auto" w:fill="FFFFFF"/>
                <w:rtl/>
              </w:rPr>
              <w:t>بهاس ملايو</w:t>
            </w:r>
            <w:r>
              <w:rPr>
                <w:color w:val="222222"/>
                <w:shd w:val="clear" w:color="auto" w:fill="FFFFFF"/>
                <w:cs/>
              </w:rPr>
              <w:t>‎</w:t>
            </w:r>
          </w:p>
          <w:p w14:paraId="5FCE9D9B" w14:textId="77777777" w:rsidR="00C63E13" w:rsidRDefault="006319D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A545FF">
              <w:rPr>
                <w:rFonts w:ascii="標楷體" w:eastAsia="標楷體" w:hAnsi="標楷體" w:hint="eastAsia"/>
              </w:rPr>
              <w:t>25.</w:t>
            </w:r>
            <w:r>
              <w:rPr>
                <w:rFonts w:eastAsia="標楷體"/>
              </w:rPr>
              <w:t>菲律賓</w:t>
            </w:r>
            <w:r>
              <w:rPr>
                <w:rFonts w:ascii="標楷體" w:eastAsia="標楷體" w:hAnsi="標楷體"/>
              </w:rPr>
              <w:t>語</w:t>
            </w:r>
            <w:r>
              <w:rPr>
                <w:rFonts w:eastAsia="標楷體"/>
              </w:rPr>
              <w:t>Pilipino</w:t>
            </w:r>
          </w:p>
        </w:tc>
      </w:tr>
      <w:tr w:rsidR="00C63E13" w14:paraId="7ED4CE5F" w14:textId="77777777"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819D" w14:textId="77777777" w:rsidR="00C63E13" w:rsidRPr="00A545FF" w:rsidRDefault="006319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45FF">
              <w:rPr>
                <w:rFonts w:ascii="標楷體" w:eastAsia="標楷體" w:hAnsi="標楷體"/>
              </w:rPr>
              <w:t>學生程度</w:t>
            </w:r>
          </w:p>
        </w:tc>
        <w:tc>
          <w:tcPr>
            <w:tcW w:w="85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3C86" w14:textId="77777777" w:rsidR="00C63E13" w:rsidRPr="00A545FF" w:rsidRDefault="006319D0">
            <w:pPr>
              <w:spacing w:line="0" w:lineRule="atLeast"/>
              <w:rPr>
                <w:rFonts w:ascii="標楷體" w:eastAsia="標楷體" w:hAnsi="標楷體"/>
              </w:rPr>
            </w:pPr>
            <w:r w:rsidRPr="00A545FF">
              <w:rPr>
                <w:rFonts w:ascii="標楷體" w:eastAsia="標楷體" w:hAnsi="標楷體"/>
              </w:rPr>
              <w:t>□</w:t>
            </w:r>
            <w:r w:rsidR="00C47B9B">
              <w:rPr>
                <w:rFonts w:ascii="標楷體" w:eastAsia="標楷體" w:hAnsi="標楷體" w:hint="eastAsia"/>
              </w:rPr>
              <w:t>能</w:t>
            </w:r>
            <w:r w:rsidR="00A545FF" w:rsidRPr="00A545FF">
              <w:rPr>
                <w:rFonts w:ascii="標楷體" w:eastAsia="標楷體" w:hAnsi="標楷體" w:hint="eastAsia"/>
              </w:rPr>
              <w:t>聽、說、讀</w:t>
            </w:r>
            <w:r w:rsidRPr="00A545FF">
              <w:rPr>
                <w:rFonts w:ascii="標楷體" w:eastAsia="標楷體" w:hAnsi="標楷體"/>
              </w:rPr>
              <w:t xml:space="preserve">  </w:t>
            </w:r>
            <w:r w:rsidR="00A545FF" w:rsidRPr="00A545FF">
              <w:rPr>
                <w:rFonts w:ascii="標楷體" w:eastAsia="標楷體" w:hAnsi="標楷體" w:hint="eastAsia"/>
              </w:rPr>
              <w:t xml:space="preserve"> </w:t>
            </w:r>
            <w:r w:rsidR="00A545FF" w:rsidRPr="00A545FF">
              <w:rPr>
                <w:rFonts w:ascii="標楷體" w:eastAsia="標楷體" w:hAnsi="標楷體"/>
              </w:rPr>
              <w:t>□</w:t>
            </w:r>
            <w:r w:rsidR="00C47B9B">
              <w:rPr>
                <w:rFonts w:ascii="標楷體" w:eastAsia="標楷體" w:hAnsi="標楷體" w:hint="eastAsia"/>
              </w:rPr>
              <w:t>能</w:t>
            </w:r>
            <w:r w:rsidR="00A545FF" w:rsidRPr="00A545FF">
              <w:rPr>
                <w:rFonts w:ascii="標楷體" w:eastAsia="標楷體" w:hAnsi="標楷體" w:hint="eastAsia"/>
              </w:rPr>
              <w:t>聽、說</w:t>
            </w:r>
            <w:r w:rsidR="00A545FF">
              <w:rPr>
                <w:rFonts w:ascii="標楷體" w:eastAsia="標楷體" w:hAnsi="標楷體" w:hint="eastAsia"/>
              </w:rPr>
              <w:t xml:space="preserve">  </w:t>
            </w:r>
            <w:r w:rsidR="0089109F">
              <w:rPr>
                <w:rFonts w:ascii="標楷體" w:eastAsia="標楷體" w:hAnsi="標楷體" w:hint="eastAsia"/>
              </w:rPr>
              <w:t xml:space="preserve"> </w:t>
            </w:r>
            <w:r w:rsidR="00A545FF">
              <w:rPr>
                <w:rFonts w:ascii="標楷體" w:eastAsia="標楷體" w:hAnsi="標楷體" w:hint="eastAsia"/>
              </w:rPr>
              <w:t xml:space="preserve"> </w:t>
            </w:r>
            <w:r w:rsidR="00A545FF" w:rsidRPr="00A545FF">
              <w:rPr>
                <w:rFonts w:ascii="標楷體" w:eastAsia="標楷體" w:hAnsi="標楷體"/>
              </w:rPr>
              <w:t>□</w:t>
            </w:r>
            <w:r w:rsidR="00C47B9B">
              <w:rPr>
                <w:rFonts w:ascii="標楷體" w:eastAsia="標楷體" w:hAnsi="標楷體" w:hint="eastAsia"/>
              </w:rPr>
              <w:t>能</w:t>
            </w:r>
            <w:r w:rsidR="00A545FF" w:rsidRPr="00A545FF">
              <w:rPr>
                <w:rFonts w:ascii="標楷體" w:eastAsia="標楷體" w:hAnsi="標楷體" w:hint="eastAsia"/>
              </w:rPr>
              <w:t xml:space="preserve">聽  </w:t>
            </w:r>
            <w:r w:rsidR="0089109F">
              <w:rPr>
                <w:rFonts w:ascii="標楷體" w:eastAsia="標楷體" w:hAnsi="標楷體" w:hint="eastAsia"/>
              </w:rPr>
              <w:t xml:space="preserve"> </w:t>
            </w:r>
            <w:r w:rsidR="00A545FF" w:rsidRPr="00A545FF">
              <w:rPr>
                <w:rFonts w:ascii="標楷體" w:eastAsia="標楷體" w:hAnsi="標楷體"/>
              </w:rPr>
              <w:t>□完全不會</w:t>
            </w:r>
          </w:p>
        </w:tc>
      </w:tr>
    </w:tbl>
    <w:p w14:paraId="44FE0FB8" w14:textId="77777777" w:rsidR="00C63E13" w:rsidRDefault="00C63E13">
      <w:pPr>
        <w:jc w:val="both"/>
        <w:rPr>
          <w:rFonts w:ascii="標楷體" w:eastAsia="標楷體" w:hAnsi="標楷體"/>
          <w:sz w:val="16"/>
          <w:szCs w:val="16"/>
        </w:rPr>
      </w:pPr>
    </w:p>
    <w:sectPr w:rsidR="00C63E13">
      <w:headerReference w:type="default" r:id="rId7"/>
      <w:pgSz w:w="11906" w:h="16838"/>
      <w:pgMar w:top="289" w:right="851" w:bottom="284" w:left="851" w:header="357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8B21" w14:textId="77777777" w:rsidR="00CF2A4C" w:rsidRDefault="00CF2A4C">
      <w:r>
        <w:separator/>
      </w:r>
    </w:p>
  </w:endnote>
  <w:endnote w:type="continuationSeparator" w:id="0">
    <w:p w14:paraId="7E261523" w14:textId="77777777" w:rsidR="00CF2A4C" w:rsidRDefault="00CF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178A" w14:textId="77777777" w:rsidR="00CF2A4C" w:rsidRDefault="00CF2A4C">
      <w:r>
        <w:rPr>
          <w:color w:val="000000"/>
        </w:rPr>
        <w:separator/>
      </w:r>
    </w:p>
  </w:footnote>
  <w:footnote w:type="continuationSeparator" w:id="0">
    <w:p w14:paraId="48BF2DB3" w14:textId="77777777" w:rsidR="00CF2A4C" w:rsidRDefault="00CF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EF82" w14:textId="77777777" w:rsidR="00000000" w:rsidRDefault="00000000">
    <w:pPr>
      <w:pStyle w:val="a4"/>
      <w:jc w:val="right"/>
      <w:rPr>
        <w:rFonts w:eastAsia="標楷體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656B"/>
    <w:multiLevelType w:val="multilevel"/>
    <w:tmpl w:val="1D8842A2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68D21F43"/>
    <w:multiLevelType w:val="multilevel"/>
    <w:tmpl w:val="0FD0E50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5350267">
    <w:abstractNumId w:val="0"/>
  </w:num>
  <w:num w:numId="2" w16cid:durableId="204015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13"/>
    <w:rsid w:val="000A7B21"/>
    <w:rsid w:val="000B1C90"/>
    <w:rsid w:val="000E018A"/>
    <w:rsid w:val="001A2CF2"/>
    <w:rsid w:val="001F5AA6"/>
    <w:rsid w:val="00216D10"/>
    <w:rsid w:val="0022153D"/>
    <w:rsid w:val="002A7DBB"/>
    <w:rsid w:val="00442D1C"/>
    <w:rsid w:val="004622B8"/>
    <w:rsid w:val="004B651F"/>
    <w:rsid w:val="004F3134"/>
    <w:rsid w:val="005C12E4"/>
    <w:rsid w:val="005D5ECC"/>
    <w:rsid w:val="005D6E80"/>
    <w:rsid w:val="005F011B"/>
    <w:rsid w:val="006319D0"/>
    <w:rsid w:val="00660B7F"/>
    <w:rsid w:val="007161C4"/>
    <w:rsid w:val="007D0642"/>
    <w:rsid w:val="0089109F"/>
    <w:rsid w:val="009653D4"/>
    <w:rsid w:val="009977F6"/>
    <w:rsid w:val="00A545FF"/>
    <w:rsid w:val="00A7349B"/>
    <w:rsid w:val="00B921DB"/>
    <w:rsid w:val="00BC543F"/>
    <w:rsid w:val="00C4382A"/>
    <w:rsid w:val="00C47B9B"/>
    <w:rsid w:val="00C63E13"/>
    <w:rsid w:val="00CF2A4C"/>
    <w:rsid w:val="00CF5E32"/>
    <w:rsid w:val="00D44C85"/>
    <w:rsid w:val="00E22FB1"/>
    <w:rsid w:val="00E66CAC"/>
    <w:rsid w:val="00F0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18316"/>
  <w15:docId w15:val="{F70E6F72-2797-4F83-A9C9-A344A868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character" w:customStyle="1" w:styleId="a8">
    <w:name w:val="註解文字 字元"/>
    <w:rPr>
      <w:kern w:val="3"/>
      <w:sz w:val="24"/>
      <w:szCs w:val="24"/>
    </w:rPr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rPr>
      <w:b/>
      <w:bCs/>
      <w:kern w:val="3"/>
      <w:sz w:val="24"/>
      <w:szCs w:val="24"/>
    </w:rPr>
  </w:style>
  <w:style w:type="paragraph" w:customStyle="1" w:styleId="Textbody">
    <w:name w:val="Text body"/>
    <w:rsid w:val="00BC543F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臺北市民族國小學生選修鄉土語言意願調查表</dc:title>
  <dc:creator>94002</dc:creator>
  <cp:lastModifiedBy>user</cp:lastModifiedBy>
  <cp:revision>3</cp:revision>
  <cp:lastPrinted>2021-06-22T02:47:00Z</cp:lastPrinted>
  <dcterms:created xsi:type="dcterms:W3CDTF">2026-05-28T06:49:00Z</dcterms:created>
  <dcterms:modified xsi:type="dcterms:W3CDTF">2026-05-28T06:49:00Z</dcterms:modified>
</cp:coreProperties>
</file>